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50C" w:rsidRPr="00A17AD0" w:rsidRDefault="004D1D46" w:rsidP="000F150C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A17AD0">
        <w:rPr>
          <w:rFonts w:ascii="Arial" w:eastAsia="Times New Roman" w:hAnsi="Arial" w:cs="Arial"/>
          <w:color w:val="000000"/>
          <w:lang w:eastAsia="ru-RU"/>
        </w:rPr>
        <w:t xml:space="preserve">Приложение  </w:t>
      </w:r>
      <w:r w:rsidR="000F150C" w:rsidRPr="00A17AD0">
        <w:rPr>
          <w:rFonts w:ascii="Arial" w:eastAsia="Times New Roman" w:hAnsi="Arial" w:cs="Arial"/>
          <w:color w:val="000000"/>
          <w:lang w:eastAsia="ru-RU"/>
        </w:rPr>
        <w:t>3</w:t>
      </w:r>
      <w:r w:rsidRPr="00A17AD0">
        <w:rPr>
          <w:rFonts w:ascii="Arial" w:eastAsia="Times New Roman" w:hAnsi="Arial" w:cs="Arial"/>
          <w:color w:val="000000"/>
          <w:lang w:eastAsia="ru-RU"/>
        </w:rPr>
        <w:br/>
      </w:r>
      <w:r w:rsidR="000F150C" w:rsidRPr="00A17AD0">
        <w:rPr>
          <w:rFonts w:ascii="Arial" w:eastAsia="Times New Roman" w:hAnsi="Arial" w:cs="Arial"/>
          <w:color w:val="000000"/>
          <w:lang w:eastAsia="ru-RU"/>
        </w:rPr>
        <w:t xml:space="preserve">                                                                                                               к решению Думы     </w:t>
      </w:r>
      <w:r w:rsidR="000F150C" w:rsidRPr="00A17AD0">
        <w:rPr>
          <w:rFonts w:ascii="Arial" w:eastAsia="Times New Roman" w:hAnsi="Arial" w:cs="Arial"/>
          <w:color w:val="000000"/>
          <w:lang w:eastAsia="ru-RU"/>
        </w:rPr>
        <w:br/>
        <w:t>Парфеньевского муниципального округа</w:t>
      </w:r>
    </w:p>
    <w:p w:rsidR="000F150C" w:rsidRPr="00A17AD0" w:rsidRDefault="000F150C" w:rsidP="000F150C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 w:rsidRPr="00A17AD0">
        <w:rPr>
          <w:rFonts w:ascii="Arial" w:eastAsia="Times New Roman" w:hAnsi="Arial" w:cs="Arial"/>
          <w:color w:val="000000"/>
          <w:lang w:eastAsia="ru-RU"/>
        </w:rPr>
        <w:t xml:space="preserve">от  </w:t>
      </w:r>
      <w:r w:rsidRPr="00A17AD0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A17AD0">
        <w:rPr>
          <w:rFonts w:ascii="Arial" w:eastAsia="Times New Roman" w:hAnsi="Arial" w:cs="Arial"/>
          <w:color w:val="000000"/>
          <w:lang w:eastAsia="ru-RU"/>
        </w:rPr>
        <w:t>декабря 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2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г. № </w:t>
      </w:r>
      <w:r w:rsidRPr="00A17AD0">
        <w:rPr>
          <w:rFonts w:ascii="Arial" w:eastAsia="Times New Roman" w:hAnsi="Arial" w:cs="Arial"/>
          <w:color w:val="FF0000"/>
          <w:lang w:eastAsia="ru-RU"/>
        </w:rPr>
        <w:t xml:space="preserve"> </w:t>
      </w:r>
      <w:r w:rsidRPr="00A17AD0">
        <w:rPr>
          <w:rFonts w:ascii="Arial" w:eastAsia="Times New Roman" w:hAnsi="Arial" w:cs="Arial"/>
          <w:color w:val="000000"/>
          <w:lang w:eastAsia="ru-RU"/>
        </w:rPr>
        <w:br/>
        <w:t>«О бюджете   Парфеньевского муниципального</w:t>
      </w:r>
      <w:r w:rsidRPr="00A17AD0">
        <w:rPr>
          <w:rFonts w:ascii="Arial" w:eastAsia="Times New Roman" w:hAnsi="Arial" w:cs="Arial"/>
          <w:color w:val="000000"/>
          <w:lang w:eastAsia="ru-RU"/>
        </w:rPr>
        <w:br/>
        <w:t xml:space="preserve">  округа на 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3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 год и на плановый период </w:t>
      </w:r>
      <w:r w:rsidRPr="00A17AD0">
        <w:rPr>
          <w:rFonts w:ascii="Arial" w:eastAsia="Times New Roman" w:hAnsi="Arial" w:cs="Arial"/>
          <w:color w:val="000000"/>
          <w:lang w:eastAsia="ru-RU"/>
        </w:rPr>
        <w:br/>
        <w:t>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4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 и 202</w:t>
      </w:r>
      <w:r w:rsidR="00630AED" w:rsidRPr="00A17AD0">
        <w:rPr>
          <w:rFonts w:ascii="Arial" w:eastAsia="Times New Roman" w:hAnsi="Arial" w:cs="Arial"/>
          <w:color w:val="000000"/>
          <w:lang w:eastAsia="ru-RU"/>
        </w:rPr>
        <w:t>5</w:t>
      </w:r>
      <w:r w:rsidRPr="00A17AD0">
        <w:rPr>
          <w:rFonts w:ascii="Arial" w:eastAsia="Times New Roman" w:hAnsi="Arial" w:cs="Arial"/>
          <w:color w:val="000000"/>
          <w:lang w:eastAsia="ru-RU"/>
        </w:rPr>
        <w:t xml:space="preserve"> годов» </w:t>
      </w:r>
    </w:p>
    <w:p w:rsidR="004D1D46" w:rsidRPr="00A17AD0" w:rsidRDefault="004D1D46" w:rsidP="000F150C">
      <w:pPr>
        <w:spacing w:after="0" w:line="240" w:lineRule="auto"/>
        <w:jc w:val="right"/>
        <w:rPr>
          <w:rFonts w:ascii="Arial" w:hAnsi="Arial" w:cs="Arial"/>
        </w:rPr>
      </w:pPr>
    </w:p>
    <w:p w:rsidR="00025AE4" w:rsidRPr="00A17AD0" w:rsidRDefault="002C2BEC" w:rsidP="00025AE4">
      <w:pPr>
        <w:jc w:val="center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t>Распределение</w:t>
      </w:r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br/>
        <w:t xml:space="preserve">бюджетных ассигнований по разделам, подразделам, целевым статьям, группам и подгруппам </w:t>
      </w:r>
      <w:proofErr w:type="gramStart"/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t>видов расходов классификации расходов бюджетов</w:t>
      </w:r>
      <w:proofErr w:type="gramEnd"/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t xml:space="preserve"> на </w:t>
      </w:r>
      <w:r w:rsidR="00A2739D" w:rsidRPr="00A17AD0">
        <w:rPr>
          <w:rFonts w:ascii="Arial" w:eastAsia="Times New Roman" w:hAnsi="Arial" w:cs="Arial"/>
          <w:b/>
          <w:bCs/>
          <w:color w:val="000000"/>
          <w:lang w:eastAsia="ru-RU"/>
        </w:rPr>
        <w:t>202</w:t>
      </w:r>
      <w:r w:rsidR="004E3387" w:rsidRPr="00A17AD0">
        <w:rPr>
          <w:rFonts w:ascii="Arial" w:eastAsia="Times New Roman" w:hAnsi="Arial" w:cs="Arial"/>
          <w:b/>
          <w:bCs/>
          <w:color w:val="000000"/>
          <w:lang w:eastAsia="ru-RU"/>
        </w:rPr>
        <w:t>3</w:t>
      </w:r>
      <w:r w:rsidR="00A2739D" w:rsidRPr="00A17AD0">
        <w:rPr>
          <w:rFonts w:ascii="Arial" w:eastAsia="Times New Roman" w:hAnsi="Arial" w:cs="Arial"/>
          <w:b/>
          <w:bCs/>
          <w:color w:val="000000"/>
          <w:lang w:eastAsia="ru-RU"/>
        </w:rPr>
        <w:t xml:space="preserve"> год</w:t>
      </w:r>
      <w:r w:rsidRPr="00A17AD0">
        <w:rPr>
          <w:rFonts w:ascii="Arial" w:eastAsia="Times New Roman" w:hAnsi="Arial" w:cs="Arial"/>
          <w:b/>
          <w:bCs/>
          <w:color w:val="000000"/>
          <w:lang w:eastAsia="ru-RU"/>
        </w:rPr>
        <w:t xml:space="preserve"> </w:t>
      </w:r>
    </w:p>
    <w:p w:rsidR="002C2BEC" w:rsidRPr="00A17AD0" w:rsidRDefault="006E0086" w:rsidP="00025AE4">
      <w:pPr>
        <w:jc w:val="right"/>
        <w:rPr>
          <w:rFonts w:ascii="Arial" w:eastAsia="Times New Roman" w:hAnsi="Arial" w:cs="Arial"/>
          <w:bCs/>
          <w:color w:val="000000"/>
          <w:lang w:eastAsia="ru-RU"/>
        </w:rPr>
      </w:pPr>
      <w:r w:rsidRPr="00A17AD0">
        <w:rPr>
          <w:rFonts w:ascii="Arial" w:eastAsia="Times New Roman" w:hAnsi="Arial" w:cs="Arial"/>
          <w:bCs/>
          <w:color w:val="000000"/>
          <w:lang w:eastAsia="ru-RU"/>
        </w:rPr>
        <w:t>р</w:t>
      </w:r>
      <w:r w:rsidR="002C2BEC" w:rsidRPr="00A17AD0">
        <w:rPr>
          <w:rFonts w:ascii="Arial" w:eastAsia="Times New Roman" w:hAnsi="Arial" w:cs="Arial"/>
          <w:bCs/>
          <w:color w:val="000000"/>
          <w:lang w:eastAsia="ru-RU"/>
        </w:rPr>
        <w:t>ублей</w:t>
      </w:r>
    </w:p>
    <w:tbl>
      <w:tblPr>
        <w:tblW w:w="1127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4"/>
        <w:gridCol w:w="4601"/>
        <w:gridCol w:w="567"/>
        <w:gridCol w:w="567"/>
        <w:gridCol w:w="1705"/>
        <w:gridCol w:w="709"/>
        <w:gridCol w:w="2046"/>
      </w:tblGrid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</w:t>
            </w:r>
            <w:r w:rsidR="000F3E14" w:rsidRPr="00A17AD0"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</w:t>
            </w:r>
            <w:proofErr w:type="gramEnd"/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ЦСР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ВР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2023 год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35 4</w:t>
            </w:r>
            <w:r w:rsidR="00D44D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76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D44D8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Высшее должностное лицо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1020000110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1 266 000,00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1.2.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394 000,00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Законодательный (представительный) орган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1030000000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394 000,00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1030000110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294 000,00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1.2.1.2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1030000190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1.3.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Функционирование Правительства Российской Федерации, высших 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15 467 400,00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1.3.1.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13 787 400,00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13 122 400,00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13 122 400,00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13 122 400,00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665 000,00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665 000,00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665 000,00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 за счет субвенций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1 680 000,00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отдельных государственных полномочий в сфере архивного дела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468 200,00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427 000,00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 (муниципальных округов, городских округов)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359 500,00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30 500,00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1.3.2.3.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411 300,00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1.3.2.4.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 государственных полномочий по организации деятельности административных комиссий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1.3.2.5.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1.3.2.6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411 400,00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61 400,00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06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3 </w:t>
            </w:r>
            <w:r w:rsidR="000139FA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898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0139FA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финансовых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0139F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3 898 900,00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оплате труда работников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3 316 700,00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3 316 700,00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3 316 700,00</w:t>
            </w:r>
          </w:p>
        </w:tc>
      </w:tr>
      <w:tr w:rsidR="007C346D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1.4.1.2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7C346D" w:rsidRPr="00A17AD0" w:rsidRDefault="007C346D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jc w:val="center"/>
              <w:rPr>
                <w:rFonts w:ascii="Arial" w:hAnsi="Arial" w:cs="Arial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582 200,00</w:t>
            </w:r>
          </w:p>
        </w:tc>
      </w:tr>
      <w:tr w:rsidR="007C346D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7C346D" w:rsidRPr="00A17AD0" w:rsidRDefault="007C346D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7C346D" w:rsidRPr="00A17AD0" w:rsidRDefault="007C346D" w:rsidP="009579B8">
            <w:pPr>
              <w:jc w:val="center"/>
              <w:rPr>
                <w:rFonts w:ascii="Arial" w:hAnsi="Arial" w:cs="Arial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582 200,00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7C346D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582 2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Резервный фонд муниципального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0290000011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870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14 414 970,00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1 402 000,00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Содержание и обслуживание казны муниципального округа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Прочие выплаты  по обязательствам муниципального  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Оказание информационных услуг средствами массовой информации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снос ветхих строений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1090025060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.1.6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Представительские расходы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1090026070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Учреждения по обеспечению хозяйственного и транспортного обслуживания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1130000000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12 757 970,00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1130000490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12 757 970,00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7 437 000,00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7 437 000,00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5 255 970,00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5 255 970,00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255 000,00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A17AD0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муниципальной службы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3C1FCF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7150010160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«Поддержка и развитие субъектов малого, среднего предпринимательства и самозанятых граждан в Парфеньевском муниципальном округе Костромской области»</w:t>
            </w:r>
            <w:r w:rsidR="00B3259C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7190030160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6B4D67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«Улучшение условий и охраны труда в Пар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>феньевском муниципальном округе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FB05F9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A17AD0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Поддержка социально ориентированных некоммерческих организаций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 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7240020160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1.</w:t>
            </w:r>
            <w:r w:rsidR="00FB05F9" w:rsidRPr="00A17AD0"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3D12F9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«О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>дополнительных мер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ах </w:t>
            </w:r>
            <w:r w:rsidR="004E3387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реабилитации и социализации лиц, выполняющих (выполнявших) задачи в ходе специальной военной операции на территориях Украины, Донецкой Народной Республики и Луганской Народной Республики с 24 февраля 2022 года, и членов их семей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»(</w:t>
            </w:r>
            <w:proofErr w:type="gram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72900</w:t>
            </w:r>
            <w:r w:rsidR="00C020AD" w:rsidRPr="00A17AD0">
              <w:rPr>
                <w:rFonts w:ascii="Arial" w:eastAsia="Times New Roman" w:hAnsi="Arial" w:cs="Arial"/>
                <w:color w:val="000000"/>
                <w:lang w:eastAsia="ru-RU"/>
              </w:rPr>
              <w:t>9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0170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288 600,00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288 600,00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FB05F9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0090000000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288 600,00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2.1.1</w:t>
            </w:r>
            <w:r w:rsidR="00FB05F9"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по оплате труда муниципальных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0090051180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288 600,00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268 600,00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х(</w:t>
            </w:r>
            <w:proofErr w:type="gram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268 600,00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="007A7CB0"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1 034 000,00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3.1.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Защита населения и территории от чрезвычайных ситуаций природного  и техногенного характера, гражданская оборона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1 034 000,00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 ЕДДС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1140000000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1 034 000,00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деятельности (оказание услуг) подведомственных учреждений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1140000490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884 000,00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634 000,00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3.1.1.2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ликвидации чрезвычайных ситуаций и стихийных бедствий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1140026060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29 207 865,00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2 248 565,00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142 300,00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1040022340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4.1.1.2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местного самоуправления муниципальных округов и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1040072340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102 300,00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Отдел сельского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1080000000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органами на осуществление органами местного самоуправления муниципальных округов государственных полномочий в сфере агропромышленного комплекса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1080072010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397 300,00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352 300,00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4610000000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борьбе с борщевиком Сосновского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46100S2250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1 688 965,00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4.1.4.1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сельского хозяйства и регулирования рынка сельскохозяйственной продукции, сырья и продовольствия Парфеньевского муниципаль</w:t>
            </w:r>
            <w:r w:rsidR="00A17AD0">
              <w:rPr>
                <w:rFonts w:ascii="Arial" w:eastAsia="Times New Roman" w:hAnsi="Arial" w:cs="Arial"/>
                <w:color w:val="000000"/>
                <w:lang w:eastAsia="ru-RU"/>
              </w:rPr>
              <w:t>ного округа Костромской области»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7060040160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3 115 300,00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4080000000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Возмещение части затрат, связанных с оказанием услуг по регулярной перевозке пассажиров и багажа по маршрутам муниципального сообщения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4080025070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3 115 300,00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23 346 000,00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23 346 000,00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Развитие сети автомобильных дорог Парфеньевского муниципального округа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4090025080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5 346 000,00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5 346 000,00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5 346 000,00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4.3.1.2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строительство, </w:t>
            </w:r>
            <w:proofErr w:type="spell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кап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.р</w:t>
            </w:r>
            <w:proofErr w:type="gram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емонт</w:t>
            </w:r>
            <w:proofErr w:type="spell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, ремонт и содержание автомобильных дорог общего пользования местного значения, в </w:t>
            </w:r>
            <w:proofErr w:type="spell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т.ч</w:t>
            </w:r>
            <w:proofErr w:type="spell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 на формирование муниципальных дорожных фондов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40900S1190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18 000 000,00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4.4.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Иные вопросы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498 000,00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4.4.1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498 000,00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4.4.1.1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4100025090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498 000,00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9 866 680,00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Коммунальные услуги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700 000,00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lastRenderedPageBreak/>
              <w:t>5.1.1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700 000,00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Капитальный ремонт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5610022080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5 245 000,00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Расходы в области бытового обслуживания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3610000000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286 000,00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Субсидия на выпадающие доходы,</w:t>
            </w:r>
            <w:r w:rsidR="000F173F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недополученные в</w:t>
            </w:r>
            <w:r w:rsidR="000F173F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связи с оказанием населению услуг бани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3610022100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286 000,00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Мероприятия в области национальной экономики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Газификация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4100025100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софинансирование муниципальных программ в области энергосбережения и повышения 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энергетический</w:t>
            </w:r>
            <w:proofErr w:type="gram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эффективности на объектах теплоэнергетики, расположенных на территории Костромской области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41000S5010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1 500 000,00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1 959 000,00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5610025110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5.2.3.2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предоставление субсидий организациям, предоставляющим коммунальные услуги, на возмещение недополученных доходов по теплоснабжению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5610025130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329 000,00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5.2.3.3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концессионному соглашению в отношении системы коммунальной инфраструктуры (имущественного комплекса по водоснабжению на территории Парфеньевского муниципального округа)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5610026100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1 000 000,00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3 921 680,00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3 451 680,00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Прочее благоустройство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5610022150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1 630 000,00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уличное освещение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5610022160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606 580,00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606 580,00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606 580,00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софинансирование обязательств, возникших при реализации проектов развития, основанных на общественных инициативах, в номинации "Муниципальная программа «Поддержка местных инициатив Парфеньевского муниципального округа Костромской области»</w:t>
            </w:r>
            <w:r w:rsidR="00174079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56100S1300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«Формирование комфортной городской среды Парфеньевского муниципального округа Костромской области»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561F255550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915 100,00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915 100,00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915 100,00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5.3.2.1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«Пожарная безопасность в Парфеньевском муниципальном округе» 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7280060160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noWrap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120 189 685,00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25 617 410,00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Детские сады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24 217 410,00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6200000490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14 097 800,00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9 695 000,00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4 324 800,00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образовательных программ дошкольного образования в муниципальных дошкольных 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6200072100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10 119 610,00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6.1.</w:t>
            </w:r>
            <w:r w:rsidR="007724C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«Развитие системы образования в Парфеньевском муниципальном округе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300D2D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80 591 350,00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77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010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350,00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13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222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казенных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5 452 000,00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7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208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7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208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auto" w:fill="auto"/>
            <w:noWrap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Премии и гранты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532 000,00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основных общеобразовательных программ в муниципальных общеобразовательных учреждениях за счет средств областного бюджета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6210072030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56 018 450,00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8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55 461 450,00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557 000,00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62100L3040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2 515 360,00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2 515 360,00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2 515 360,00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6210053030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4 445 600,00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4 445 600,00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4 445 600,00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питанием отдельных категорий учащихся муниципальных общеобразовательных организаций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62100S2420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Закупка товаров, работ и услуг для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808 340,00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auto" w:fill="auto"/>
            <w:noWrap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Организационно - воспитательная работа с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6240025140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200 000,00</w:t>
            </w:r>
          </w:p>
        </w:tc>
      </w:tr>
      <w:tr w:rsidR="004E3387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</w:t>
            </w:r>
            <w:r w:rsidR="002C0CF2" w:rsidRPr="00A17AD0"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4E3387" w:rsidRPr="00A17AD0" w:rsidRDefault="004E3387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4E3387" w:rsidRPr="00A17AD0" w:rsidRDefault="004E3387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3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381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6.2.3.1</w:t>
            </w:r>
          </w:p>
        </w:tc>
        <w:tc>
          <w:tcPr>
            <w:tcW w:w="4601" w:type="dxa"/>
            <w:shd w:val="clear" w:color="000000" w:fill="FFFFFF"/>
            <w:vAlign w:val="center"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«Программа комплексных мероприятий по профилактике экстремизма и терроризма на территории Парфеньевского муниципального округа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»(</w:t>
            </w:r>
            <w:proofErr w:type="gramEnd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проект)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7170060060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 w:rsidR="00EC7DD0" w:rsidRPr="00A17AD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 w:rsidR="00EC7DD0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 w:rsidR="00EC7DD0" w:rsidRPr="00A17AD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 w:rsidR="00EC7DD0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311</w:t>
            </w:r>
            <w:r w:rsidR="00EC7DD0" w:rsidRPr="00A17AD0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  <w:r w:rsidR="00EC7DD0" w:rsidRPr="00A17AD0">
              <w:rPr>
                <w:rFonts w:ascii="Arial" w:eastAsia="Times New Roman" w:hAnsi="Arial" w:cs="Arial"/>
                <w:color w:val="000000"/>
                <w:lang w:eastAsia="ru-RU"/>
              </w:rPr>
              <w:t>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«Улучшение условий и охраны труда в Парфеньевском муниципальном округе»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7200070060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округе»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6.2.3.4</w:t>
            </w:r>
          </w:p>
        </w:tc>
        <w:tc>
          <w:tcPr>
            <w:tcW w:w="4601" w:type="dxa"/>
            <w:shd w:val="clear" w:color="auto" w:fill="auto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Парфеньевском муниципальном округе»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7260040060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6.2.3.5</w:t>
            </w:r>
          </w:p>
        </w:tc>
        <w:tc>
          <w:tcPr>
            <w:tcW w:w="4601" w:type="dxa"/>
            <w:shd w:val="clear" w:color="auto" w:fill="auto"/>
            <w:vAlign w:val="center"/>
            <w:hideMark/>
          </w:tcPr>
          <w:p w:rsidR="00DB181A" w:rsidRPr="00A17AD0" w:rsidRDefault="007163C6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Профилактика безнадзорности и правонарушений несовершеннолетних 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noWrap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7270050160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9 206 840,00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Учреждения </w:t>
            </w:r>
            <w:r w:rsidR="009579B8">
              <w:rPr>
                <w:rFonts w:ascii="Arial" w:eastAsia="Times New Roman" w:hAnsi="Arial" w:cs="Arial"/>
                <w:color w:val="000000"/>
                <w:lang w:eastAsia="ru-RU"/>
              </w:rPr>
              <w:t xml:space="preserve">по внешкольной работе с детьми </w:t>
            </w:r>
            <w:bookmarkStart w:id="0" w:name="_GoBack"/>
            <w:bookmarkEnd w:id="0"/>
            <w:r w:rsidR="009579B8">
              <w:rPr>
                <w:rFonts w:ascii="Arial" w:eastAsia="Times New Roman" w:hAnsi="Arial" w:cs="Arial"/>
                <w:color w:val="000000"/>
                <w:lang w:eastAsia="ru-RU"/>
              </w:rPr>
              <w:t>(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6230000000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9 031 440,00</w:t>
            </w:r>
          </w:p>
        </w:tc>
      </w:tr>
      <w:tr w:rsidR="00DB181A" w:rsidRPr="00A17AD0" w:rsidTr="009579B8">
        <w:trPr>
          <w:trHeight w:val="253"/>
        </w:trPr>
        <w:tc>
          <w:tcPr>
            <w:tcW w:w="1084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6230000490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7 696 793,00</w:t>
            </w:r>
          </w:p>
        </w:tc>
      </w:tr>
      <w:tr w:rsidR="00DB181A" w:rsidRPr="00A17AD0" w:rsidTr="009579B8">
        <w:trPr>
          <w:trHeight w:val="253"/>
        </w:trPr>
        <w:tc>
          <w:tcPr>
            <w:tcW w:w="1084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vMerge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5 969 000,00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5 969 000,00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803 300,00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803 300,00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862 493,00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4601" w:type="dxa"/>
            <w:shd w:val="clear" w:color="auto" w:fill="auto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Обеспечение </w:t>
            </w:r>
            <w:proofErr w:type="gramStart"/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6230004490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auto" w:fill="auto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1 334 647,00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175 400,00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7163C6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125 400,00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6.3.</w:t>
            </w:r>
            <w:r w:rsidR="006C6D6C" w:rsidRPr="00A17AD0"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Муниципальная программа «Развитие системы образования в Парфеньевском муниципальном округе»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7230010060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lastRenderedPageBreak/>
              <w:t>6.4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578 685,00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6.4.1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общее образование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478 685,00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6.4.1.1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Организация отдыха детей в каникулярное время в части софинансирования из областного бюджета 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62100S1020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478 685,00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6.4.2.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6.4.2.1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1B6A7B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Молодежь Парфеньевского муниципального округа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7250030060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6.5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4 195 400,00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DB181A" w:rsidRPr="00A17AD0" w:rsidTr="009579B8">
        <w:trPr>
          <w:trHeight w:val="253"/>
        </w:trPr>
        <w:tc>
          <w:tcPr>
            <w:tcW w:w="1084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6.5.1.1</w:t>
            </w:r>
          </w:p>
        </w:tc>
        <w:tc>
          <w:tcPr>
            <w:tcW w:w="4601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4 172 200,00</w:t>
            </w:r>
          </w:p>
        </w:tc>
      </w:tr>
      <w:tr w:rsidR="00DB181A" w:rsidRPr="00A17AD0" w:rsidTr="009579B8">
        <w:trPr>
          <w:trHeight w:val="253"/>
        </w:trPr>
        <w:tc>
          <w:tcPr>
            <w:tcW w:w="1084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vMerge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3 019 000,00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1 144 200,00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6.5.2.1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EA152E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Повышение безопасности дорожного движения на территории Парфеньевского муниципального округа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 (проект)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7160050060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23 200,00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16 705 485,00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14 566 185,00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Дома культуры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5 990 770,00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Текущие расходы на обеспечение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6400000490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5 797 000,00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4 168 000,00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4 168 000,00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1 471 000,00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1 471 000,00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158 000,00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158 000,00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64000L4670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193 770,00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193 770,00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193 770,00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по мероприятиям с детьми и молодежью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организацию отдыха детей в каникулярное время в разновозрастных отрядах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62400S2390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32 537,00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Библиотеки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6 292 500,00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7.1.3.1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642А154540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2 000 000,00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7.1.3.2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6420000490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4 292 500,00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Расходы на выплаты персоналу казенных 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3 639 000,00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648 500,00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8B3AB4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8B3AB4" w:rsidRPr="00A17AD0" w:rsidRDefault="008B3AB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8B3AB4" w:rsidRPr="00A17AD0" w:rsidRDefault="008B3AB4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B3AB4" w:rsidRPr="00A17AD0" w:rsidRDefault="008B3AB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8B3AB4" w:rsidRPr="00A17AD0" w:rsidRDefault="008B3AB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8B3AB4" w:rsidRPr="00A17AD0" w:rsidRDefault="008B3AB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B3AB4" w:rsidRPr="00A17AD0" w:rsidRDefault="008B3AB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8B3AB4" w:rsidRPr="00A17AD0" w:rsidRDefault="008B3AB4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2 250 378,00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7.1.4.1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EA152E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культуры и туризма в Парфеньевском муниципальном округе Костромской области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»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7220090060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2 250 378,00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2 250 378,00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2 250 378,00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2 139 300,00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содержание музеев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6430000000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937 200,00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6430000490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937 200,00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937 200,00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937 200,00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Учебно-методические кабинеты, централизованные бухгалтерии, группы хозяйственного обслуживания, логопедические пункты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DB181A" w:rsidRPr="00A17AD0" w:rsidTr="009579B8">
        <w:trPr>
          <w:trHeight w:val="253"/>
        </w:trPr>
        <w:tc>
          <w:tcPr>
            <w:tcW w:w="1084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7.2.2.1</w:t>
            </w:r>
          </w:p>
        </w:tc>
        <w:tc>
          <w:tcPr>
            <w:tcW w:w="4601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Текущие расходы на обеспечение деятельности (оказание услуг) подведомственных учреждений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6520000490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 w:val="restart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1 202 100,00</w:t>
            </w:r>
          </w:p>
        </w:tc>
      </w:tr>
      <w:tr w:rsidR="00DB181A" w:rsidRPr="00A17AD0" w:rsidTr="009579B8">
        <w:trPr>
          <w:trHeight w:val="253"/>
        </w:trPr>
        <w:tc>
          <w:tcPr>
            <w:tcW w:w="1084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vMerge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vMerge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в целях обеспечения выполнения  функций государственными (муниципальными) органами, казенными 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788 000,00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402 100,00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850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704 300,00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559 000,00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8.1.1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559 000,00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доплаты к пенсиям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8020025150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559 000,00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8.2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145 300,00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8.2.1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Социальная помощь, включая расходы, связанные с исполнением публичных нормативных обязательств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102 000,00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Выплаты за многолетний добросовестный труд в связи с юбилейными датами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8020025170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360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8.2.1.2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8020072230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310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92 000,00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8.2.1.3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485890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Расходы на обеспечение жильем граждан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8120000000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8.2.1.4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«Комплексное развитие сельских территорий Парфеньевского муниципального округа Костромской области на 2022-2025 годы»</w:t>
            </w:r>
            <w:r w:rsidR="00485890" w:rsidRPr="00A17AD0">
              <w:rPr>
                <w:rFonts w:ascii="Arial" w:hAnsi="Arial" w:cs="Arial"/>
              </w:rPr>
              <w:t xml:space="preserve"> </w:t>
            </w:r>
            <w:r w:rsidR="00F56369" w:rsidRPr="00A17AD0">
              <w:rPr>
                <w:rFonts w:ascii="Arial" w:hAnsi="Arial" w:cs="Arial"/>
              </w:rPr>
              <w:t>(</w:t>
            </w:r>
            <w:r w:rsidR="00485890"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проект)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81200L576J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320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43 300,00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9.1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350 000,00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9.1.1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Муниципальные программы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350 000,00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9.1.1.1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5D41B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Муниципальная программа «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>Развитие физической культуры и спорта в Парфеньевском муниципальном округе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» </w:t>
            </w:r>
            <w:r w:rsidR="00DB181A"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(проект)  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7210080060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240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350 000,00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00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6 400,00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10.1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6 400,00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10.1.1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  <w:t>Функционирование финансовых</w:t>
            </w: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 xml:space="preserve"> и органов финансового (финансово-бюджетного) надзора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6 400,00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10.1.1.1</w:t>
            </w: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1060025180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700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730</w:t>
            </w: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color w:val="000000"/>
                <w:lang w:eastAsia="ru-RU"/>
              </w:rPr>
              <w:t>6 400,00</w:t>
            </w:r>
          </w:p>
        </w:tc>
      </w:tr>
      <w:tr w:rsidR="00DB181A" w:rsidRPr="00A17AD0" w:rsidTr="009579B8">
        <w:trPr>
          <w:trHeight w:val="20"/>
        </w:trPr>
        <w:tc>
          <w:tcPr>
            <w:tcW w:w="1084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601" w:type="dxa"/>
            <w:shd w:val="clear" w:color="000000" w:fill="FFFFFF"/>
            <w:vAlign w:val="center"/>
            <w:hideMark/>
          </w:tcPr>
          <w:p w:rsidR="00DB181A" w:rsidRPr="00A17AD0" w:rsidRDefault="00DB181A" w:rsidP="00A17A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1705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</w:tc>
        <w:tc>
          <w:tcPr>
            <w:tcW w:w="2046" w:type="dxa"/>
            <w:shd w:val="clear" w:color="000000" w:fill="FFFFFF"/>
            <w:vAlign w:val="center"/>
            <w:hideMark/>
          </w:tcPr>
          <w:p w:rsidR="00DB181A" w:rsidRPr="00A17AD0" w:rsidRDefault="00DB181A" w:rsidP="009579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A17AD0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213 829 285,00</w:t>
            </w:r>
          </w:p>
        </w:tc>
      </w:tr>
    </w:tbl>
    <w:p w:rsidR="006E0086" w:rsidRPr="00A17AD0" w:rsidRDefault="006E0086" w:rsidP="002C2BEC">
      <w:pPr>
        <w:jc w:val="right"/>
        <w:rPr>
          <w:rFonts w:ascii="Arial" w:hAnsi="Arial" w:cs="Arial"/>
        </w:rPr>
      </w:pPr>
    </w:p>
    <w:sectPr w:rsidR="006E0086" w:rsidRPr="00A17AD0" w:rsidSect="00CC000E">
      <w:pgSz w:w="11906" w:h="16838"/>
      <w:pgMar w:top="79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46"/>
    <w:rsid w:val="000103C5"/>
    <w:rsid w:val="00012064"/>
    <w:rsid w:val="000139FA"/>
    <w:rsid w:val="000144F5"/>
    <w:rsid w:val="00020F48"/>
    <w:rsid w:val="00025AE4"/>
    <w:rsid w:val="000466FC"/>
    <w:rsid w:val="00071D61"/>
    <w:rsid w:val="00087D2A"/>
    <w:rsid w:val="000A126A"/>
    <w:rsid w:val="000B6E64"/>
    <w:rsid w:val="000C7546"/>
    <w:rsid w:val="000D283C"/>
    <w:rsid w:val="000D6E7C"/>
    <w:rsid w:val="000F150C"/>
    <w:rsid w:val="000F173F"/>
    <w:rsid w:val="000F19EB"/>
    <w:rsid w:val="000F1E14"/>
    <w:rsid w:val="000F3E14"/>
    <w:rsid w:val="000F5856"/>
    <w:rsid w:val="000F6C19"/>
    <w:rsid w:val="001048D0"/>
    <w:rsid w:val="00106716"/>
    <w:rsid w:val="00110C5B"/>
    <w:rsid w:val="00120296"/>
    <w:rsid w:val="00132B57"/>
    <w:rsid w:val="00160398"/>
    <w:rsid w:val="0016622E"/>
    <w:rsid w:val="00170972"/>
    <w:rsid w:val="00172B62"/>
    <w:rsid w:val="00174079"/>
    <w:rsid w:val="00174D62"/>
    <w:rsid w:val="00185C46"/>
    <w:rsid w:val="001A3B42"/>
    <w:rsid w:val="001B1DA1"/>
    <w:rsid w:val="001B3500"/>
    <w:rsid w:val="001B6A7B"/>
    <w:rsid w:val="001C64F9"/>
    <w:rsid w:val="001C769C"/>
    <w:rsid w:val="001D50D7"/>
    <w:rsid w:val="001D593B"/>
    <w:rsid w:val="001F4777"/>
    <w:rsid w:val="001F47E3"/>
    <w:rsid w:val="002006D9"/>
    <w:rsid w:val="002013E1"/>
    <w:rsid w:val="00201A2D"/>
    <w:rsid w:val="00204A6F"/>
    <w:rsid w:val="00210D44"/>
    <w:rsid w:val="00231CF8"/>
    <w:rsid w:val="00233C71"/>
    <w:rsid w:val="00234F6D"/>
    <w:rsid w:val="00242E68"/>
    <w:rsid w:val="00247B1F"/>
    <w:rsid w:val="0025222B"/>
    <w:rsid w:val="0025702C"/>
    <w:rsid w:val="00266676"/>
    <w:rsid w:val="002672AB"/>
    <w:rsid w:val="00267F7A"/>
    <w:rsid w:val="00270041"/>
    <w:rsid w:val="0027196B"/>
    <w:rsid w:val="0029459F"/>
    <w:rsid w:val="002A723A"/>
    <w:rsid w:val="002B143E"/>
    <w:rsid w:val="002B440C"/>
    <w:rsid w:val="002B6FFC"/>
    <w:rsid w:val="002C0CF2"/>
    <w:rsid w:val="002C2BEC"/>
    <w:rsid w:val="002D2266"/>
    <w:rsid w:val="002D5909"/>
    <w:rsid w:val="002E18DF"/>
    <w:rsid w:val="002E5977"/>
    <w:rsid w:val="002F7CAD"/>
    <w:rsid w:val="00300D2D"/>
    <w:rsid w:val="00301133"/>
    <w:rsid w:val="00312C5A"/>
    <w:rsid w:val="0032010E"/>
    <w:rsid w:val="003235C7"/>
    <w:rsid w:val="003265BF"/>
    <w:rsid w:val="00332BD3"/>
    <w:rsid w:val="00354727"/>
    <w:rsid w:val="003550EC"/>
    <w:rsid w:val="00367E3B"/>
    <w:rsid w:val="00371894"/>
    <w:rsid w:val="00374735"/>
    <w:rsid w:val="00374C76"/>
    <w:rsid w:val="00380873"/>
    <w:rsid w:val="00380FBA"/>
    <w:rsid w:val="003830A0"/>
    <w:rsid w:val="003A0F66"/>
    <w:rsid w:val="003B36E5"/>
    <w:rsid w:val="003C01B3"/>
    <w:rsid w:val="003C1FCF"/>
    <w:rsid w:val="003C34CB"/>
    <w:rsid w:val="003C4D32"/>
    <w:rsid w:val="003D12F9"/>
    <w:rsid w:val="003D448F"/>
    <w:rsid w:val="003E0337"/>
    <w:rsid w:val="003F23BB"/>
    <w:rsid w:val="004029E3"/>
    <w:rsid w:val="004050C3"/>
    <w:rsid w:val="00410BE4"/>
    <w:rsid w:val="00410E63"/>
    <w:rsid w:val="004153F0"/>
    <w:rsid w:val="00422403"/>
    <w:rsid w:val="00425CDB"/>
    <w:rsid w:val="00444264"/>
    <w:rsid w:val="00444FB1"/>
    <w:rsid w:val="004551A2"/>
    <w:rsid w:val="00462F84"/>
    <w:rsid w:val="00470CAA"/>
    <w:rsid w:val="004711CA"/>
    <w:rsid w:val="0047322F"/>
    <w:rsid w:val="004818FD"/>
    <w:rsid w:val="00485890"/>
    <w:rsid w:val="00486689"/>
    <w:rsid w:val="00492514"/>
    <w:rsid w:val="00495C4F"/>
    <w:rsid w:val="00497328"/>
    <w:rsid w:val="004B2DDF"/>
    <w:rsid w:val="004B4C6B"/>
    <w:rsid w:val="004B7D2A"/>
    <w:rsid w:val="004C78F2"/>
    <w:rsid w:val="004D16F6"/>
    <w:rsid w:val="004D1D46"/>
    <w:rsid w:val="004D42B1"/>
    <w:rsid w:val="004D7BE4"/>
    <w:rsid w:val="004E3387"/>
    <w:rsid w:val="004F3830"/>
    <w:rsid w:val="00507307"/>
    <w:rsid w:val="00507B51"/>
    <w:rsid w:val="0053663D"/>
    <w:rsid w:val="00540B4A"/>
    <w:rsid w:val="00556AA3"/>
    <w:rsid w:val="00567DE6"/>
    <w:rsid w:val="00570837"/>
    <w:rsid w:val="0057336C"/>
    <w:rsid w:val="005A548E"/>
    <w:rsid w:val="005B642B"/>
    <w:rsid w:val="005D079E"/>
    <w:rsid w:val="005D41BA"/>
    <w:rsid w:val="005D7276"/>
    <w:rsid w:val="005E6A57"/>
    <w:rsid w:val="006007D1"/>
    <w:rsid w:val="00600BC0"/>
    <w:rsid w:val="00630AED"/>
    <w:rsid w:val="00633370"/>
    <w:rsid w:val="00656FC1"/>
    <w:rsid w:val="00672868"/>
    <w:rsid w:val="00674848"/>
    <w:rsid w:val="006754DA"/>
    <w:rsid w:val="006872BF"/>
    <w:rsid w:val="006A1287"/>
    <w:rsid w:val="006B4D67"/>
    <w:rsid w:val="006C0AE0"/>
    <w:rsid w:val="006C3309"/>
    <w:rsid w:val="006C4B92"/>
    <w:rsid w:val="006C6D6C"/>
    <w:rsid w:val="006D4B55"/>
    <w:rsid w:val="006E0086"/>
    <w:rsid w:val="006F247A"/>
    <w:rsid w:val="006F60E2"/>
    <w:rsid w:val="00703309"/>
    <w:rsid w:val="00713D9F"/>
    <w:rsid w:val="0071478F"/>
    <w:rsid w:val="007163C6"/>
    <w:rsid w:val="00720757"/>
    <w:rsid w:val="00724731"/>
    <w:rsid w:val="0073304E"/>
    <w:rsid w:val="0075377B"/>
    <w:rsid w:val="00757705"/>
    <w:rsid w:val="007724CC"/>
    <w:rsid w:val="00784A4D"/>
    <w:rsid w:val="007863F4"/>
    <w:rsid w:val="007A7982"/>
    <w:rsid w:val="007A7CB0"/>
    <w:rsid w:val="007C346D"/>
    <w:rsid w:val="007E51BD"/>
    <w:rsid w:val="007F184D"/>
    <w:rsid w:val="007F6474"/>
    <w:rsid w:val="00800FB9"/>
    <w:rsid w:val="00826618"/>
    <w:rsid w:val="008370EF"/>
    <w:rsid w:val="008437C6"/>
    <w:rsid w:val="00845CF5"/>
    <w:rsid w:val="00850017"/>
    <w:rsid w:val="008558B5"/>
    <w:rsid w:val="0086337A"/>
    <w:rsid w:val="00870EA2"/>
    <w:rsid w:val="0087220C"/>
    <w:rsid w:val="008725AB"/>
    <w:rsid w:val="008762CD"/>
    <w:rsid w:val="00897C72"/>
    <w:rsid w:val="008A48CC"/>
    <w:rsid w:val="008B2DF3"/>
    <w:rsid w:val="008B3AB4"/>
    <w:rsid w:val="008B6594"/>
    <w:rsid w:val="008C2CA9"/>
    <w:rsid w:val="008D4CA4"/>
    <w:rsid w:val="008E67E3"/>
    <w:rsid w:val="00915990"/>
    <w:rsid w:val="00915EE9"/>
    <w:rsid w:val="00916828"/>
    <w:rsid w:val="0093374A"/>
    <w:rsid w:val="00940DDE"/>
    <w:rsid w:val="009579B8"/>
    <w:rsid w:val="0096782E"/>
    <w:rsid w:val="00973297"/>
    <w:rsid w:val="00973A22"/>
    <w:rsid w:val="00985FAE"/>
    <w:rsid w:val="009A4309"/>
    <w:rsid w:val="009A584A"/>
    <w:rsid w:val="009B135B"/>
    <w:rsid w:val="009C1E0A"/>
    <w:rsid w:val="009C34CD"/>
    <w:rsid w:val="009C5FE3"/>
    <w:rsid w:val="009D5157"/>
    <w:rsid w:val="009F4F4C"/>
    <w:rsid w:val="00A0187B"/>
    <w:rsid w:val="00A17AD0"/>
    <w:rsid w:val="00A2400C"/>
    <w:rsid w:val="00A24A2F"/>
    <w:rsid w:val="00A2739D"/>
    <w:rsid w:val="00A37C89"/>
    <w:rsid w:val="00A40FB4"/>
    <w:rsid w:val="00A4341C"/>
    <w:rsid w:val="00A4549C"/>
    <w:rsid w:val="00A4569C"/>
    <w:rsid w:val="00A5024D"/>
    <w:rsid w:val="00A7501D"/>
    <w:rsid w:val="00A77E1C"/>
    <w:rsid w:val="00A820CA"/>
    <w:rsid w:val="00A915AF"/>
    <w:rsid w:val="00A91942"/>
    <w:rsid w:val="00A92CEA"/>
    <w:rsid w:val="00A92D73"/>
    <w:rsid w:val="00AC0536"/>
    <w:rsid w:val="00AD225D"/>
    <w:rsid w:val="00AE3405"/>
    <w:rsid w:val="00AE35D7"/>
    <w:rsid w:val="00AE6E1D"/>
    <w:rsid w:val="00AF34D7"/>
    <w:rsid w:val="00B11B96"/>
    <w:rsid w:val="00B121D9"/>
    <w:rsid w:val="00B1674F"/>
    <w:rsid w:val="00B3259C"/>
    <w:rsid w:val="00B3648F"/>
    <w:rsid w:val="00B36C4A"/>
    <w:rsid w:val="00B4121C"/>
    <w:rsid w:val="00B57EF9"/>
    <w:rsid w:val="00BA16C2"/>
    <w:rsid w:val="00BB0EB4"/>
    <w:rsid w:val="00BB44FF"/>
    <w:rsid w:val="00BB76E8"/>
    <w:rsid w:val="00BC2E64"/>
    <w:rsid w:val="00BE1E12"/>
    <w:rsid w:val="00BE7AF5"/>
    <w:rsid w:val="00BF2B96"/>
    <w:rsid w:val="00BF6CB4"/>
    <w:rsid w:val="00BF7462"/>
    <w:rsid w:val="00C020AD"/>
    <w:rsid w:val="00C13433"/>
    <w:rsid w:val="00C22381"/>
    <w:rsid w:val="00C23958"/>
    <w:rsid w:val="00C27E36"/>
    <w:rsid w:val="00C46925"/>
    <w:rsid w:val="00C606BE"/>
    <w:rsid w:val="00C6318D"/>
    <w:rsid w:val="00C7488D"/>
    <w:rsid w:val="00C80D6A"/>
    <w:rsid w:val="00C84ECA"/>
    <w:rsid w:val="00C919C4"/>
    <w:rsid w:val="00C96CBE"/>
    <w:rsid w:val="00C9715E"/>
    <w:rsid w:val="00CA5317"/>
    <w:rsid w:val="00CB2D02"/>
    <w:rsid w:val="00CB4FBF"/>
    <w:rsid w:val="00CC000E"/>
    <w:rsid w:val="00CC285F"/>
    <w:rsid w:val="00CE21D6"/>
    <w:rsid w:val="00CE549B"/>
    <w:rsid w:val="00D037AF"/>
    <w:rsid w:val="00D164EC"/>
    <w:rsid w:val="00D225A1"/>
    <w:rsid w:val="00D267F2"/>
    <w:rsid w:val="00D3479B"/>
    <w:rsid w:val="00D409ED"/>
    <w:rsid w:val="00D4235F"/>
    <w:rsid w:val="00D42D96"/>
    <w:rsid w:val="00D44D87"/>
    <w:rsid w:val="00D503E9"/>
    <w:rsid w:val="00D50EF3"/>
    <w:rsid w:val="00D61423"/>
    <w:rsid w:val="00D7477B"/>
    <w:rsid w:val="00D853FE"/>
    <w:rsid w:val="00D96EFE"/>
    <w:rsid w:val="00DA5505"/>
    <w:rsid w:val="00DB181A"/>
    <w:rsid w:val="00DB7EDD"/>
    <w:rsid w:val="00DC22B6"/>
    <w:rsid w:val="00DD3E88"/>
    <w:rsid w:val="00DD5639"/>
    <w:rsid w:val="00DD7133"/>
    <w:rsid w:val="00DE6AE5"/>
    <w:rsid w:val="00DF4097"/>
    <w:rsid w:val="00E00292"/>
    <w:rsid w:val="00E25FD2"/>
    <w:rsid w:val="00E3007A"/>
    <w:rsid w:val="00E36543"/>
    <w:rsid w:val="00E54B3C"/>
    <w:rsid w:val="00E632EB"/>
    <w:rsid w:val="00E63B11"/>
    <w:rsid w:val="00E66075"/>
    <w:rsid w:val="00E67C44"/>
    <w:rsid w:val="00E8134A"/>
    <w:rsid w:val="00E834DE"/>
    <w:rsid w:val="00E87742"/>
    <w:rsid w:val="00EA013D"/>
    <w:rsid w:val="00EA152E"/>
    <w:rsid w:val="00EB0D12"/>
    <w:rsid w:val="00EB4A36"/>
    <w:rsid w:val="00EC4AF7"/>
    <w:rsid w:val="00EC5487"/>
    <w:rsid w:val="00EC7BF4"/>
    <w:rsid w:val="00EC7DD0"/>
    <w:rsid w:val="00EF669C"/>
    <w:rsid w:val="00F02E7D"/>
    <w:rsid w:val="00F14514"/>
    <w:rsid w:val="00F23BEC"/>
    <w:rsid w:val="00F26150"/>
    <w:rsid w:val="00F315C8"/>
    <w:rsid w:val="00F352A1"/>
    <w:rsid w:val="00F40794"/>
    <w:rsid w:val="00F41BB8"/>
    <w:rsid w:val="00F53E19"/>
    <w:rsid w:val="00F5625B"/>
    <w:rsid w:val="00F56369"/>
    <w:rsid w:val="00F56BB2"/>
    <w:rsid w:val="00F60323"/>
    <w:rsid w:val="00F625F6"/>
    <w:rsid w:val="00F84B8D"/>
    <w:rsid w:val="00F85D34"/>
    <w:rsid w:val="00F939EE"/>
    <w:rsid w:val="00FA269C"/>
    <w:rsid w:val="00FA59BC"/>
    <w:rsid w:val="00FA636A"/>
    <w:rsid w:val="00FB05F9"/>
    <w:rsid w:val="00FB3C1A"/>
    <w:rsid w:val="00FC5DB8"/>
    <w:rsid w:val="00FD037C"/>
    <w:rsid w:val="00FD0906"/>
    <w:rsid w:val="00FD64A9"/>
    <w:rsid w:val="00FE00A8"/>
    <w:rsid w:val="00FE4ACC"/>
    <w:rsid w:val="00FE5AB0"/>
    <w:rsid w:val="00FF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423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4235F"/>
    <w:rPr>
      <w:color w:val="800080"/>
      <w:u w:val="single"/>
    </w:rPr>
  </w:style>
  <w:style w:type="paragraph" w:customStyle="1" w:styleId="xl65">
    <w:name w:val="xl65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423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75">
    <w:name w:val="xl7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423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4235F"/>
    <w:pPr>
      <w:pBdr>
        <w:lef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423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D4235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4235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D4235F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D4235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D4235F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D423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D4235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D4235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D4235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D4235F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D4235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D4235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D4235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D4235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D4235F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D4235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D4235F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D4235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423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D423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71">
    <w:name w:val="xl171"/>
    <w:basedOn w:val="a"/>
    <w:rsid w:val="00D4235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D4235F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D4235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6">
    <w:name w:val="xl176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rsid w:val="004D42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4D42B1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4D42B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4D42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4D42B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4D42B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4">
    <w:name w:val="xl184"/>
    <w:basedOn w:val="a"/>
    <w:rsid w:val="004D42B1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4D42B1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4D42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4D42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4D42B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4D42B1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5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5AE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10D4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FB81D-9B4F-4000-A608-60CE1780F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19</Pages>
  <Words>6524</Words>
  <Characters>37190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337</cp:revision>
  <cp:lastPrinted>2021-11-11T10:49:00Z</cp:lastPrinted>
  <dcterms:created xsi:type="dcterms:W3CDTF">2021-10-27T11:18:00Z</dcterms:created>
  <dcterms:modified xsi:type="dcterms:W3CDTF">2022-11-10T13:01:00Z</dcterms:modified>
</cp:coreProperties>
</file>